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34F" w:rsidRDefault="000D28B7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Shyama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Prasad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Mukherji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College </w:t>
      </w:r>
      <w:r w:rsidR="0003529E">
        <w:rPr>
          <w:rFonts w:ascii="Times New Roman" w:hAnsi="Times New Roman" w:cs="Times New Roman"/>
          <w:b/>
          <w:sz w:val="24"/>
          <w:szCs w:val="24"/>
        </w:rPr>
        <w:t>for Women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E9D" w:rsidRPr="00AA434F" w:rsidRDefault="00786E9D" w:rsidP="00786E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for </w:t>
      </w:r>
      <w:r w:rsidR="006B40D3">
        <w:rPr>
          <w:rFonts w:ascii="Times New Roman" w:hAnsi="Times New Roman" w:cs="Times New Roman"/>
          <w:b/>
          <w:sz w:val="24"/>
          <w:szCs w:val="24"/>
          <w:u w:val="single"/>
        </w:rPr>
        <w:t xml:space="preserve">Semester – August to </w:t>
      </w:r>
      <w:r w:rsidR="00655F7C">
        <w:rPr>
          <w:rFonts w:ascii="Times New Roman" w:hAnsi="Times New Roman" w:cs="Times New Roman"/>
          <w:b/>
          <w:sz w:val="24"/>
          <w:szCs w:val="24"/>
          <w:u w:val="single"/>
        </w:rPr>
        <w:t>Dec</w:t>
      </w:r>
      <w:r w:rsidR="00344344">
        <w:rPr>
          <w:rFonts w:ascii="Times New Roman" w:hAnsi="Times New Roman" w:cs="Times New Roman"/>
          <w:b/>
          <w:sz w:val="24"/>
          <w:szCs w:val="24"/>
          <w:u w:val="single"/>
        </w:rPr>
        <w:t>ember 2022</w:t>
      </w:r>
      <w:r w:rsidR="00151522">
        <w:rPr>
          <w:rFonts w:ascii="Times New Roman" w:hAnsi="Times New Roman" w:cs="Times New Roman"/>
          <w:b/>
          <w:sz w:val="24"/>
          <w:szCs w:val="24"/>
          <w:u w:val="single"/>
        </w:rPr>
        <w:t xml:space="preserve"> (Semester V)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2E" w:rsidRPr="00683E1D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</w:t>
      </w:r>
      <w:r w:rsidR="000474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349A" w:rsidRPr="00786E9D">
        <w:rPr>
          <w:rFonts w:ascii="Times New Roman" w:hAnsi="Times New Roman" w:cs="Times New Roman"/>
          <w:sz w:val="24"/>
          <w:szCs w:val="24"/>
        </w:rPr>
        <w:t>B.El.Ed</w:t>
      </w:r>
      <w:proofErr w:type="spellEnd"/>
      <w:r w:rsidR="0081349A" w:rsidRPr="00786E9D">
        <w:rPr>
          <w:rFonts w:ascii="Times New Roman" w:hAnsi="Times New Roman" w:cs="Times New Roman"/>
          <w:sz w:val="24"/>
          <w:szCs w:val="24"/>
        </w:rPr>
        <w:t>.  (III year)</w:t>
      </w:r>
    </w:p>
    <w:p w:rsidR="00D4432E" w:rsidRPr="00786E9D" w:rsidRDefault="00D4432E" w:rsidP="008F6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1A328F">
        <w:rPr>
          <w:rFonts w:ascii="Times New Roman" w:hAnsi="Times New Roman" w:cs="Times New Roman"/>
          <w:sz w:val="24"/>
          <w:szCs w:val="24"/>
        </w:rPr>
        <w:t>Pedagogy of Environmental Studies</w:t>
      </w:r>
    </w:p>
    <w:p w:rsidR="00830531" w:rsidRPr="00BE783B" w:rsidRDefault="00830531" w:rsidP="008305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proofErr w:type="spellStart"/>
      <w:r w:rsidR="00A32878" w:rsidRPr="00A32878">
        <w:rPr>
          <w:rFonts w:ascii="Times New Roman" w:hAnsi="Times New Roman" w:cs="Times New Roman"/>
          <w:bCs/>
          <w:sz w:val="24"/>
          <w:szCs w:val="24"/>
        </w:rPr>
        <w:t>Dr</w:t>
      </w:r>
      <w:proofErr w:type="spellEnd"/>
      <w:r w:rsidR="00A32878" w:rsidRPr="00A3287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32878" w:rsidRPr="00A32878">
        <w:rPr>
          <w:rFonts w:ascii="Times New Roman" w:hAnsi="Times New Roman" w:cs="Times New Roman"/>
          <w:bCs/>
          <w:sz w:val="24"/>
          <w:szCs w:val="24"/>
        </w:rPr>
        <w:t>Mamta</w:t>
      </w:r>
      <w:proofErr w:type="spellEnd"/>
      <w:r w:rsidR="00A32878" w:rsidRPr="00A32878">
        <w:rPr>
          <w:rFonts w:ascii="Times New Roman" w:hAnsi="Times New Roman" w:cs="Times New Roman"/>
          <w:bCs/>
          <w:sz w:val="24"/>
          <w:szCs w:val="24"/>
        </w:rPr>
        <w:t xml:space="preserve"> Rajput &amp; </w:t>
      </w:r>
      <w:proofErr w:type="spellStart"/>
      <w:r w:rsidR="001A328F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="001A328F">
        <w:rPr>
          <w:rFonts w:ascii="Times New Roman" w:hAnsi="Times New Roman" w:cs="Times New Roman"/>
          <w:sz w:val="24"/>
          <w:szCs w:val="24"/>
        </w:rPr>
        <w:t xml:space="preserve"> Manisha Yadav</w:t>
      </w:r>
    </w:p>
    <w:p w:rsidR="00D33C4B" w:rsidRDefault="00D33C4B" w:rsidP="008F6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A328F">
        <w:rPr>
          <w:rFonts w:ascii="Times New Roman" w:hAnsi="Times New Roman" w:cs="Times New Roman"/>
          <w:sz w:val="24"/>
          <w:szCs w:val="24"/>
        </w:rPr>
        <w:t xml:space="preserve">3 </w:t>
      </w:r>
      <w:r w:rsidR="001758E4">
        <w:rPr>
          <w:rFonts w:ascii="Times New Roman" w:hAnsi="Times New Roman" w:cs="Times New Roman"/>
          <w:sz w:val="24"/>
          <w:szCs w:val="24"/>
        </w:rPr>
        <w:t>theory lectures</w:t>
      </w:r>
      <w:r w:rsidR="005D2C09">
        <w:rPr>
          <w:rFonts w:ascii="Times New Roman" w:hAnsi="Times New Roman" w:cs="Times New Roman"/>
          <w:sz w:val="24"/>
          <w:szCs w:val="24"/>
        </w:rPr>
        <w:t xml:space="preserve"> + 1 tutorial</w:t>
      </w:r>
    </w:p>
    <w:p w:rsidR="00783A1E" w:rsidRDefault="00783A1E" w:rsidP="003E2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3A1E">
        <w:rPr>
          <w:rFonts w:ascii="Times New Roman" w:hAnsi="Times New Roman" w:cs="Times New Roman"/>
          <w:b/>
          <w:bCs/>
          <w:sz w:val="24"/>
          <w:szCs w:val="24"/>
        </w:rPr>
        <w:t>Programme</w:t>
      </w:r>
      <w:proofErr w:type="spellEnd"/>
      <w:r w:rsidRPr="00783A1E">
        <w:rPr>
          <w:rFonts w:ascii="Times New Roman" w:hAnsi="Times New Roman" w:cs="Times New Roman"/>
          <w:b/>
          <w:bCs/>
          <w:sz w:val="24"/>
          <w:szCs w:val="24"/>
        </w:rPr>
        <w:t xml:space="preserve"> Objective: </w:t>
      </w:r>
      <w:r w:rsidR="003E2E09">
        <w:rPr>
          <w:rFonts w:ascii="Times New Roman" w:hAnsi="Times New Roman" w:cs="Times New Roman"/>
          <w:sz w:val="24"/>
          <w:szCs w:val="24"/>
        </w:rPr>
        <w:t xml:space="preserve">To integrate the study of subject knowledge, human development, pedagogical knowledge, and communication skills. </w:t>
      </w:r>
    </w:p>
    <w:p w:rsidR="00784912" w:rsidRPr="004C4D46" w:rsidRDefault="00784912" w:rsidP="004C4D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4912">
        <w:rPr>
          <w:rFonts w:ascii="Times New Roman" w:hAnsi="Times New Roman" w:cs="Times New Roman"/>
          <w:b/>
          <w:bCs/>
          <w:sz w:val="24"/>
          <w:szCs w:val="24"/>
        </w:rPr>
        <w:t>Course Objective: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4D46" w:rsidRPr="004C4D46">
        <w:rPr>
          <w:rFonts w:ascii="Times New Roman" w:hAnsi="Times New Roman" w:cs="Times New Roman"/>
          <w:sz w:val="24"/>
          <w:szCs w:val="24"/>
        </w:rPr>
        <w:t>This course aims to expose students to the significance of EVS as a curricular area at the primary level. While engaging in a critical enquiry of EVS as a school subject, students also learn to develop insights into the issues of curriculum design and implementation.</w:t>
      </w:r>
    </w:p>
    <w:p w:rsidR="001758E4" w:rsidRPr="001758E4" w:rsidRDefault="001758E4" w:rsidP="00175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Pedagogy: </w:t>
      </w:r>
      <w:r>
        <w:rPr>
          <w:rFonts w:ascii="Times New Roman" w:hAnsi="Times New Roman" w:cs="Times New Roman"/>
          <w:sz w:val="24"/>
          <w:szCs w:val="24"/>
        </w:rPr>
        <w:t>Predominantly, discussion, taking examples from daily life, read aloud sessions and documentary/video screening will be used for teaching the paper.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6408"/>
      </w:tblGrid>
      <w:tr w:rsidR="00F3779F" w:rsidTr="000C6605">
        <w:tc>
          <w:tcPr>
            <w:tcW w:w="9576" w:type="dxa"/>
            <w:gridSpan w:val="2"/>
          </w:tcPr>
          <w:p w:rsidR="00F3779F" w:rsidRPr="00690851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F3779F" w:rsidRDefault="00F3779F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443" w:rsidTr="000C6605">
        <w:tc>
          <w:tcPr>
            <w:tcW w:w="9576" w:type="dxa"/>
            <w:gridSpan w:val="2"/>
          </w:tcPr>
          <w:p w:rsidR="008F6833" w:rsidRDefault="008F683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443" w:rsidRDefault="0005749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 w:rsidR="006B40D3"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</w:p>
          <w:p w:rsidR="00047443" w:rsidRDefault="00047443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32E" w:rsidTr="00BF0241">
        <w:tc>
          <w:tcPr>
            <w:tcW w:w="3168" w:type="dxa"/>
          </w:tcPr>
          <w:p w:rsidR="0005749A" w:rsidRP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Week-wise Plan </w:t>
            </w:r>
          </w:p>
        </w:tc>
        <w:tc>
          <w:tcPr>
            <w:tcW w:w="6408" w:type="dxa"/>
          </w:tcPr>
          <w:p w:rsidR="00D4432E" w:rsidRPr="00047443" w:rsidRDefault="000A381F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  <w:r w:rsidR="00700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381F" w:rsidTr="00BF0241">
        <w:tc>
          <w:tcPr>
            <w:tcW w:w="316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4744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003C9E" w:rsidRPr="00744622" w:rsidRDefault="00CA3408" w:rsidP="00CA3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Orientation about the paper</w:t>
            </w:r>
            <w:r w:rsidR="00BE783B">
              <w:rPr>
                <w:rFonts w:ascii="Times New Roman" w:hAnsi="Times New Roman" w:cs="Times New Roman"/>
                <w:sz w:val="24"/>
                <w:szCs w:val="24"/>
              </w:rPr>
              <w:t xml:space="preserve"> and discussion about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its</w:t>
            </w:r>
            <w:r w:rsidR="00BE783B">
              <w:rPr>
                <w:rFonts w:ascii="Times New Roman" w:hAnsi="Times New Roman" w:cs="Times New Roman"/>
                <w:sz w:val="24"/>
                <w:szCs w:val="24"/>
              </w:rPr>
              <w:t xml:space="preserve"> structure</w:t>
            </w:r>
            <w:r w:rsidR="004750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40D3" w:rsidTr="00BF0241">
        <w:tc>
          <w:tcPr>
            <w:tcW w:w="3168" w:type="dxa"/>
          </w:tcPr>
          <w:p w:rsidR="006B40D3" w:rsidRDefault="006B40D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6B40D3" w:rsidRDefault="006B40D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6B40D3" w:rsidRPr="00744622" w:rsidRDefault="001758E4" w:rsidP="00C26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What is EVS? It will be explored by discussing daily-life examples.  </w:t>
            </w:r>
          </w:p>
        </w:tc>
      </w:tr>
      <w:tr w:rsidR="006B40D3" w:rsidTr="00BF0241">
        <w:tc>
          <w:tcPr>
            <w:tcW w:w="3168" w:type="dxa"/>
          </w:tcPr>
          <w:p w:rsidR="006B40D3" w:rsidRDefault="006B40D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B40D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6B40D3" w:rsidRPr="00426EDC" w:rsidRDefault="00426EDC" w:rsidP="00C26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Discussion on basic understanding of EVS will </w:t>
            </w:r>
            <w:r w:rsidR="00D85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be </w:t>
            </w:r>
            <w:r w:rsidRPr="00426EDC">
              <w:rPr>
                <w:rFonts w:ascii="Times New Roman" w:hAnsi="Times New Roman" w:cs="Times New Roman"/>
                <w:bCs/>
                <w:sz w:val="24"/>
                <w:szCs w:val="24"/>
              </w:rPr>
              <w:t>continued.</w:t>
            </w:r>
          </w:p>
        </w:tc>
      </w:tr>
      <w:tr w:rsidR="006B40D3" w:rsidTr="000C6605">
        <w:tc>
          <w:tcPr>
            <w:tcW w:w="9576" w:type="dxa"/>
            <w:gridSpan w:val="2"/>
          </w:tcPr>
          <w:p w:rsidR="006B40D3" w:rsidRDefault="006B40D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40D3" w:rsidRDefault="006B40D3" w:rsidP="008F6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</w:t>
            </w:r>
            <w:r w:rsidRPr="00047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0D3" w:rsidRPr="00047443" w:rsidRDefault="006B40D3" w:rsidP="008F6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0D3" w:rsidTr="00BF0241">
        <w:tc>
          <w:tcPr>
            <w:tcW w:w="3168" w:type="dxa"/>
          </w:tcPr>
          <w:p w:rsidR="006B40D3" w:rsidRDefault="006B40D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6B40D3" w:rsidRDefault="006B40D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E6336A" w:rsidTr="00BF0241">
        <w:tc>
          <w:tcPr>
            <w:tcW w:w="3168" w:type="dxa"/>
          </w:tcPr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E6336A" w:rsidRPr="0047500A" w:rsidRDefault="001758E4" w:rsidP="00167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Difference between Environmental Studies and Environmental Science through discussion. </w:t>
            </w:r>
            <w:r w:rsidR="0016780C">
              <w:rPr>
                <w:rFonts w:ascii="Times New Roman" w:hAnsi="Times New Roman" w:cs="Times New Roman"/>
                <w:bCs/>
                <w:sz w:val="24"/>
                <w:szCs w:val="24"/>
              </w:rPr>
              <w:t>Notion of children ideas through research readings.</w:t>
            </w:r>
          </w:p>
        </w:tc>
      </w:tr>
      <w:tr w:rsidR="00E6336A" w:rsidTr="00BF0241">
        <w:tc>
          <w:tcPr>
            <w:tcW w:w="3168" w:type="dxa"/>
          </w:tcPr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758E4" w:rsidRDefault="001758E4" w:rsidP="00C26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6EF">
              <w:rPr>
                <w:rFonts w:ascii="Times New Roman" w:hAnsi="Times New Roman" w:cs="Times New Roman"/>
                <w:sz w:val="24"/>
                <w:szCs w:val="24"/>
              </w:rPr>
              <w:t xml:space="preserve">Scope of </w:t>
            </w:r>
            <w:r w:rsidRPr="001806EF">
              <w:rPr>
                <w:rFonts w:ascii="Times New Roman" w:hAnsi="Times New Roman" w:cs="Times New Roman"/>
                <w:bCs/>
                <w:sz w:val="24"/>
                <w:szCs w:val="24"/>
              </w:rPr>
              <w:t>Environmental Studies through discussion.</w:t>
            </w:r>
          </w:p>
          <w:p w:rsidR="001758E4" w:rsidRDefault="001758E4" w:rsidP="0017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B2D">
              <w:rPr>
                <w:rFonts w:ascii="Times New Roman" w:hAnsi="Times New Roman" w:cs="Times New Roman"/>
                <w:sz w:val="24"/>
                <w:szCs w:val="24"/>
              </w:rPr>
              <w:t xml:space="preserve">EVS is approach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Discipline through </w:t>
            </w:r>
            <w:r w:rsidRPr="00152B2D">
              <w:rPr>
                <w:rFonts w:ascii="Times New Roman" w:hAnsi="Times New Roman" w:cs="Times New Roman"/>
                <w:sz w:val="24"/>
                <w:szCs w:val="24"/>
              </w:rPr>
              <w:t>discussion.</w:t>
            </w:r>
          </w:p>
          <w:p w:rsidR="00D40A45" w:rsidRPr="00152B2D" w:rsidRDefault="00D40A45" w:rsidP="00175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Alternative Framework through research readings and discussion.</w:t>
            </w:r>
          </w:p>
          <w:p w:rsidR="00E6336A" w:rsidRPr="00E6336A" w:rsidRDefault="00E6336A" w:rsidP="00C26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336A" w:rsidTr="00BF0241">
        <w:tc>
          <w:tcPr>
            <w:tcW w:w="3168" w:type="dxa"/>
          </w:tcPr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6780C" w:rsidRPr="00152B2D" w:rsidRDefault="001758E4" w:rsidP="00167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Nature of Environmental Studies through readings</w:t>
            </w:r>
            <w:r w:rsidR="00D40A4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678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Alternative Framework through research readings and discussion.</w:t>
            </w:r>
          </w:p>
          <w:p w:rsidR="00E6336A" w:rsidRPr="00F06EE5" w:rsidRDefault="00E6336A" w:rsidP="000C6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36A" w:rsidTr="00BF0241">
        <w:tc>
          <w:tcPr>
            <w:tcW w:w="3168" w:type="dxa"/>
          </w:tcPr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6780C" w:rsidRPr="00152B2D" w:rsidRDefault="001758E4" w:rsidP="00167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Nature of Environmental Studies through readings</w:t>
            </w:r>
            <w:r w:rsidR="00D40A4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678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Alternative Framework through research readings and discussion.</w:t>
            </w:r>
          </w:p>
          <w:p w:rsidR="00E6336A" w:rsidRPr="00744622" w:rsidRDefault="00E6336A" w:rsidP="000C66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336A" w:rsidTr="00BF0241">
        <w:tc>
          <w:tcPr>
            <w:tcW w:w="3168" w:type="dxa"/>
          </w:tcPr>
          <w:p w:rsidR="00E6336A" w:rsidRDefault="00E6336A" w:rsidP="00361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6780C" w:rsidRPr="00152B2D" w:rsidRDefault="001758E4" w:rsidP="00167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Integrated Approach</w:t>
            </w:r>
            <w:r w:rsidR="00C852C9">
              <w:rPr>
                <w:rFonts w:ascii="Times New Roman" w:hAnsi="Times New Roman" w:cs="Times New Roman"/>
                <w:sz w:val="24"/>
                <w:szCs w:val="24"/>
              </w:rPr>
              <w:t xml:space="preserve"> through discussion</w:t>
            </w:r>
            <w:r w:rsidR="001678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6780C">
              <w:rPr>
                <w:rFonts w:ascii="Times New Roman" w:hAnsi="Times New Roman" w:cs="Times New Roman"/>
                <w:bCs/>
                <w:sz w:val="24"/>
                <w:szCs w:val="24"/>
              </w:rPr>
              <w:t>Alternative Framework through research readings and discussion.</w:t>
            </w:r>
          </w:p>
          <w:p w:rsidR="00E6336A" w:rsidRPr="0047500A" w:rsidRDefault="00E6336A" w:rsidP="000C6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36A" w:rsidTr="000C6605">
        <w:tc>
          <w:tcPr>
            <w:tcW w:w="9576" w:type="dxa"/>
            <w:gridSpan w:val="2"/>
          </w:tcPr>
          <w:p w:rsidR="00E6336A" w:rsidRDefault="00E6336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36A" w:rsidRDefault="00E6336A" w:rsidP="006B40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OCTOBER</w:t>
            </w:r>
          </w:p>
          <w:p w:rsidR="00E6336A" w:rsidRDefault="00E6336A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336A" w:rsidTr="0047500A">
        <w:trPr>
          <w:trHeight w:val="580"/>
        </w:trPr>
        <w:tc>
          <w:tcPr>
            <w:tcW w:w="3168" w:type="dxa"/>
          </w:tcPr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E6336A" w:rsidRPr="0047500A" w:rsidRDefault="00E6336A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E6336A" w:rsidTr="00BF0241">
        <w:tc>
          <w:tcPr>
            <w:tcW w:w="3168" w:type="dxa"/>
          </w:tcPr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E6336A" w:rsidRDefault="00E6336A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E6336A" w:rsidRPr="0047500A" w:rsidRDefault="00344344" w:rsidP="00475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Mid-semester Break</w:t>
            </w:r>
          </w:p>
        </w:tc>
      </w:tr>
      <w:tr w:rsidR="001C097A" w:rsidTr="00BF0241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C097A" w:rsidRPr="00744622" w:rsidRDefault="00344344" w:rsidP="003443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Mid-semester Break</w:t>
            </w:r>
          </w:p>
        </w:tc>
      </w:tr>
      <w:tr w:rsidR="001C097A" w:rsidTr="00BF0241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C097A" w:rsidRPr="00BD60D9" w:rsidRDefault="00344344" w:rsidP="00747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Integration in Environmental Studies through the help of daily experiences of the learners. </w:t>
            </w:r>
          </w:p>
        </w:tc>
      </w:tr>
      <w:tr w:rsidR="001C097A" w:rsidTr="00BF0241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C097A" w:rsidRDefault="001C097A" w:rsidP="001C0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97A" w:rsidRPr="00AD72DD" w:rsidRDefault="001C097A" w:rsidP="001C0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1C097A" w:rsidRDefault="007478FA" w:rsidP="001C09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896">
              <w:rPr>
                <w:rFonts w:ascii="Times New Roman" w:hAnsi="Times New Roman" w:cs="Times New Roman"/>
                <w:sz w:val="24"/>
                <w:szCs w:val="24"/>
              </w:rPr>
              <w:t xml:space="preserve">Curriculum of </w:t>
            </w:r>
            <w:r w:rsidRPr="00CB3896">
              <w:rPr>
                <w:rFonts w:ascii="Times New Roman" w:hAnsi="Times New Roman" w:cs="Times New Roman"/>
                <w:bCs/>
                <w:sz w:val="24"/>
                <w:szCs w:val="24"/>
              </w:rPr>
              <w:t>Environmental Studies through Discussion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exploring textbooks</w:t>
            </w:r>
            <w:r w:rsidRPr="00CB389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478FA" w:rsidTr="00BF0241">
        <w:tc>
          <w:tcPr>
            <w:tcW w:w="3168" w:type="dxa"/>
          </w:tcPr>
          <w:p w:rsidR="007478FA" w:rsidRDefault="007478F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478F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7478FA" w:rsidRPr="0058659A" w:rsidRDefault="007478FA" w:rsidP="001C0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59A">
              <w:rPr>
                <w:rFonts w:ascii="Times New Roman" w:hAnsi="Times New Roman" w:cs="Times New Roman"/>
                <w:sz w:val="24"/>
                <w:szCs w:val="24"/>
              </w:rPr>
              <w:t xml:space="preserve">Approaches of construction and transaction of </w:t>
            </w:r>
            <w:r w:rsidRPr="0058659A">
              <w:rPr>
                <w:rFonts w:ascii="Times New Roman" w:hAnsi="Times New Roman" w:cs="Times New Roman"/>
                <w:bCs/>
                <w:sz w:val="24"/>
                <w:szCs w:val="24"/>
              </w:rPr>
              <w:t>Environmental Studies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through Discussion.</w:t>
            </w:r>
          </w:p>
        </w:tc>
      </w:tr>
      <w:tr w:rsidR="001C097A" w:rsidTr="000C6605">
        <w:tc>
          <w:tcPr>
            <w:tcW w:w="9576" w:type="dxa"/>
            <w:gridSpan w:val="2"/>
          </w:tcPr>
          <w:p w:rsidR="001C097A" w:rsidRDefault="001C097A" w:rsidP="001C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097A" w:rsidRDefault="001C097A" w:rsidP="001C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NOVEMBER </w:t>
            </w:r>
          </w:p>
          <w:p w:rsidR="001C097A" w:rsidRDefault="001C097A" w:rsidP="001C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097A" w:rsidTr="001F4F69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1C097A" w:rsidRDefault="001C097A" w:rsidP="001C09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097A" w:rsidTr="001F4F69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C097A" w:rsidRPr="00BB37C1" w:rsidRDefault="007478FA" w:rsidP="001C0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B8">
              <w:rPr>
                <w:rFonts w:ascii="Times New Roman" w:hAnsi="Times New Roman" w:cs="Times New Roman"/>
                <w:sz w:val="24"/>
                <w:szCs w:val="24"/>
              </w:rPr>
              <w:t>Textbook analysis through the help of research studies.</w:t>
            </w:r>
          </w:p>
        </w:tc>
      </w:tr>
      <w:tr w:rsidR="001C097A" w:rsidTr="001F4F69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C097A" w:rsidRPr="0047500A" w:rsidRDefault="001C097A" w:rsidP="001C0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Relating cognitive growth of children to the development of concepts.</w:t>
            </w:r>
          </w:p>
        </w:tc>
      </w:tr>
      <w:tr w:rsidR="001C097A" w:rsidTr="001F4F69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C097A" w:rsidRPr="00F76387" w:rsidRDefault="007478FA" w:rsidP="001C0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eastAsia="Times New Roman" w:hAnsi="Times New Roman"/>
                <w:b/>
                <w:sz w:val="24"/>
              </w:rPr>
              <w:t>Dispersal of classes, Preparation Leave and Practical Exam Begin.</w:t>
            </w:r>
          </w:p>
        </w:tc>
      </w:tr>
      <w:tr w:rsidR="001C097A" w:rsidTr="001F4F69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C097A" w:rsidRPr="00F76387" w:rsidRDefault="007478FA" w:rsidP="001C0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eastAsia="Times New Roman" w:hAnsi="Times New Roman"/>
                <w:b/>
                <w:sz w:val="24"/>
              </w:rPr>
              <w:t>Dispersal of classes, Preparation Leave and Practical Exam Begin.</w:t>
            </w:r>
          </w:p>
        </w:tc>
      </w:tr>
      <w:tr w:rsidR="001C097A" w:rsidTr="00C26480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F024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  <w:vAlign w:val="bottom"/>
          </w:tcPr>
          <w:p w:rsidR="001C097A" w:rsidRPr="001E0551" w:rsidRDefault="001C097A" w:rsidP="001C097A">
            <w:pPr>
              <w:spacing w:line="264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1E0551">
              <w:rPr>
                <w:rFonts w:ascii="Times New Roman" w:eastAsia="Times New Roman" w:hAnsi="Times New Roman"/>
                <w:b/>
                <w:sz w:val="24"/>
              </w:rPr>
              <w:t>Dispersal of classes, Preparation Leave and Practical Exam Begin.</w:t>
            </w:r>
          </w:p>
        </w:tc>
      </w:tr>
      <w:tr w:rsidR="001C097A" w:rsidTr="000C6605">
        <w:tc>
          <w:tcPr>
            <w:tcW w:w="9576" w:type="dxa"/>
            <w:gridSpan w:val="2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097A" w:rsidRDefault="001C097A" w:rsidP="001C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DECEMBER</w:t>
            </w:r>
          </w:p>
          <w:p w:rsidR="001C097A" w:rsidRDefault="001C097A" w:rsidP="001C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097A" w:rsidTr="001F4F69">
        <w:tc>
          <w:tcPr>
            <w:tcW w:w="3168" w:type="dxa"/>
          </w:tcPr>
          <w:p w:rsidR="001C097A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December: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08" w:type="dxa"/>
          </w:tcPr>
          <w:p w:rsidR="001C097A" w:rsidRDefault="001C097A" w:rsidP="001C09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097A" w:rsidTr="001F4F69">
        <w:tc>
          <w:tcPr>
            <w:tcW w:w="3168" w:type="dxa"/>
          </w:tcPr>
          <w:p w:rsidR="001C097A" w:rsidRPr="006B40D3" w:rsidRDefault="001C097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47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</w:t>
            </w:r>
            <w:r w:rsidR="007478FA" w:rsidRPr="007478F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="00747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</w:tc>
        <w:tc>
          <w:tcPr>
            <w:tcW w:w="6408" w:type="dxa"/>
          </w:tcPr>
          <w:p w:rsidR="001C097A" w:rsidRDefault="001C097A" w:rsidP="001C09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Semester Examination/ Internal Examination </w:t>
            </w:r>
          </w:p>
        </w:tc>
      </w:tr>
      <w:tr w:rsidR="001C097A" w:rsidTr="001F4F69">
        <w:tc>
          <w:tcPr>
            <w:tcW w:w="3168" w:type="dxa"/>
          </w:tcPr>
          <w:p w:rsidR="001C097A" w:rsidRDefault="007478FA" w:rsidP="001C0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478F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="001C09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097A" w:rsidRPr="006B40D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1C0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1C097A" w:rsidRDefault="001C097A" w:rsidP="001C09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Winter Break</w:t>
            </w:r>
          </w:p>
        </w:tc>
      </w:tr>
    </w:tbl>
    <w:p w:rsidR="00296915" w:rsidRDefault="00296915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476E" w:rsidRDefault="0020476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6C9" w:rsidRPr="005B5E95" w:rsidRDefault="003546C9" w:rsidP="003546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5E95">
        <w:rPr>
          <w:rFonts w:ascii="Times New Roman" w:hAnsi="Times New Roman" w:cs="Times New Roman"/>
          <w:b/>
          <w:sz w:val="24"/>
          <w:szCs w:val="24"/>
          <w:u w:val="single"/>
        </w:rPr>
        <w:t>E-RESOURCES</w:t>
      </w:r>
    </w:p>
    <w:p w:rsidR="003546C9" w:rsidRDefault="003546C9" w:rsidP="003546C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4CAC" w:rsidRPr="00324CAC" w:rsidRDefault="001C097A" w:rsidP="00324CAC">
      <w:pPr>
        <w:pStyle w:val="ListParagraph"/>
        <w:numPr>
          <w:ilvl w:val="0"/>
          <w:numId w:val="3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24CAC">
        <w:rPr>
          <w:rFonts w:ascii="Times New Roman" w:hAnsi="Times New Roman" w:cs="Times New Roman"/>
          <w:sz w:val="24"/>
          <w:szCs w:val="24"/>
        </w:rPr>
        <w:t xml:space="preserve">Documentary titled ‘Secrets of the Earth-Rain’ available on the website </w:t>
      </w:r>
      <w:hyperlink r:id="rId7" w:history="1">
        <w:r w:rsidRPr="00324CA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https://www.youtube.com/watch?v=85qZa53_SZU</w:t>
        </w:r>
      </w:hyperlink>
    </w:p>
    <w:p w:rsidR="00324CAC" w:rsidRDefault="001C097A" w:rsidP="00324CA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4CAC">
        <w:rPr>
          <w:rFonts w:ascii="Times New Roman" w:hAnsi="Times New Roman" w:cs="Times New Roman"/>
          <w:sz w:val="24"/>
          <w:szCs w:val="24"/>
        </w:rPr>
        <w:t xml:space="preserve">Documentary titled Narmada Dairy available on the website </w:t>
      </w:r>
      <w:hyperlink r:id="rId8" w:history="1">
        <w:r w:rsidRPr="00324CA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https://www.youtube.com/watch?v=3SWmMg1naEM</w:t>
        </w:r>
      </w:hyperlink>
      <w:r w:rsidRPr="00324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CAC" w:rsidRDefault="001C097A" w:rsidP="00324CA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4CAC">
        <w:rPr>
          <w:rFonts w:ascii="Times New Roman" w:hAnsi="Times New Roman" w:cs="Times New Roman"/>
          <w:sz w:val="24"/>
          <w:szCs w:val="24"/>
        </w:rPr>
        <w:t xml:space="preserve">Documentary titled 2020- A documentary available on the website </w:t>
      </w:r>
      <w:hyperlink r:id="rId9" w:history="1">
        <w:r w:rsidRPr="00324CA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https://www.youtube.com/watch?v=Z24Dd1Tcz1Y</w:t>
        </w:r>
      </w:hyperlink>
      <w:r w:rsidRPr="00324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CAC" w:rsidRDefault="001C097A" w:rsidP="001C097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4CAC">
        <w:rPr>
          <w:rFonts w:ascii="Times New Roman" w:hAnsi="Times New Roman" w:cs="Times New Roman"/>
          <w:sz w:val="24"/>
          <w:szCs w:val="24"/>
        </w:rPr>
        <w:t xml:space="preserve">Documentary titled Genetically Engineered Trees- The increasing threat. Available on </w:t>
      </w:r>
      <w:hyperlink r:id="rId10" w:history="1">
        <w:r w:rsidRPr="00324CA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https://www.youtube.com/watch?v=fSEVzwdjjWw&amp;list=PLMTk07rWd6ipDVlLeQo3m8VLucO0duxH0&amp;index=5</w:t>
        </w:r>
      </w:hyperlink>
      <w:r w:rsidRPr="00324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97A" w:rsidRDefault="001C097A" w:rsidP="001C097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24CAC">
        <w:rPr>
          <w:rFonts w:ascii="Times New Roman" w:hAnsi="Times New Roman" w:cs="Times New Roman"/>
          <w:sz w:val="24"/>
          <w:szCs w:val="24"/>
        </w:rPr>
        <w:t xml:space="preserve">Lecture series by NIOS MOOCS. Available at </w:t>
      </w:r>
      <w:hyperlink r:id="rId11" w:history="1">
        <w:r w:rsidRPr="00324CA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https://www.youtube.com/channel/UC6R9rI-1iEsPCPmvzlunKDg</w:t>
        </w:r>
      </w:hyperlink>
      <w:r w:rsidRPr="00324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F18" w:rsidRPr="00395D73" w:rsidRDefault="006C0F18" w:rsidP="006C0F18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5D73">
        <w:rPr>
          <w:rFonts w:ascii="Times New Roman" w:hAnsi="Times New Roman" w:cs="Times New Roman"/>
          <w:b/>
          <w:bCs/>
          <w:sz w:val="24"/>
          <w:szCs w:val="24"/>
        </w:rPr>
        <w:t>Teaching-Learning of EVS</w:t>
      </w:r>
    </w:p>
    <w:p w:rsidR="006C0F18" w:rsidRPr="00395D73" w:rsidRDefault="006228C9" w:rsidP="006C0F18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hyperlink r:id="rId12" w:history="1">
        <w:r w:rsidR="006C0F18" w:rsidRPr="00395D73">
          <w:rPr>
            <w:rStyle w:val="Hyperlink"/>
            <w:rFonts w:ascii="Times New Roman" w:hAnsi="Times New Roman" w:cs="Times New Roman"/>
            <w:sz w:val="24"/>
            <w:szCs w:val="24"/>
          </w:rPr>
          <w:t>http://dsert.kar.nic.in/circulars/position/EVS-positionPaper.pdf</w:t>
        </w:r>
      </w:hyperlink>
    </w:p>
    <w:p w:rsidR="006C0F18" w:rsidRPr="00395D73" w:rsidRDefault="006228C9" w:rsidP="006C0F18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hyperlink r:id="rId13" w:history="1">
        <w:r w:rsidR="006C0F18" w:rsidRPr="00395D73">
          <w:rPr>
            <w:rStyle w:val="Hyperlink"/>
            <w:rFonts w:ascii="Times New Roman" w:hAnsi="Times New Roman" w:cs="Times New Roman"/>
            <w:sz w:val="24"/>
            <w:szCs w:val="24"/>
          </w:rPr>
          <w:t>https://www.cisce.org/pdf/ResourceMaterial/Module%20II-EVS%20Primary.pdf</w:t>
        </w:r>
      </w:hyperlink>
    </w:p>
    <w:p w:rsidR="006C0F18" w:rsidRPr="00395D73" w:rsidRDefault="006228C9" w:rsidP="006C0F18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hyperlink r:id="rId14" w:history="1">
        <w:r w:rsidR="006C0F18" w:rsidRPr="00395D73">
          <w:rPr>
            <w:rStyle w:val="Hyperlink"/>
            <w:rFonts w:ascii="Times New Roman" w:hAnsi="Times New Roman" w:cs="Times New Roman"/>
            <w:sz w:val="24"/>
            <w:szCs w:val="24"/>
          </w:rPr>
          <w:t>https://www.nios.ac.in/media/documents/dled/Block1_505.pdf</w:t>
        </w:r>
      </w:hyperlink>
    </w:p>
    <w:p w:rsidR="006C0F18" w:rsidRPr="0047207C" w:rsidRDefault="006C0F18" w:rsidP="006C0F18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207C">
        <w:rPr>
          <w:rFonts w:ascii="Times New Roman" w:hAnsi="Times New Roman" w:cs="Times New Roman"/>
          <w:b/>
          <w:bCs/>
          <w:sz w:val="24"/>
          <w:szCs w:val="24"/>
        </w:rPr>
        <w:t>Curricular Expectations and Learning Indicators in Environmental Studies (EVS) at the Primary Stage</w:t>
      </w:r>
    </w:p>
    <w:p w:rsidR="006C0F18" w:rsidRPr="00395D73" w:rsidRDefault="006228C9" w:rsidP="006C0F18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</w:t>
      </w:r>
      <w:hyperlink r:id="rId15" w:history="1">
        <w:r w:rsidR="006C0F18" w:rsidRPr="00395D73">
          <w:rPr>
            <w:rStyle w:val="Hyperlink"/>
            <w:rFonts w:ascii="Times New Roman" w:hAnsi="Times New Roman" w:cs="Times New Roman"/>
            <w:sz w:val="24"/>
            <w:szCs w:val="24"/>
          </w:rPr>
          <w:t>http://www.ncert.nic.in/departments/nie/dee/publication/pdf/EVS.pdf</w:t>
        </w:r>
      </w:hyperlink>
    </w:p>
    <w:p w:rsidR="006C0F18" w:rsidRPr="0047207C" w:rsidRDefault="006C0F18" w:rsidP="006C0F18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207C">
        <w:rPr>
          <w:rFonts w:ascii="Times New Roman" w:hAnsi="Times New Roman" w:cs="Times New Roman"/>
          <w:b/>
          <w:bCs/>
          <w:sz w:val="24"/>
          <w:szCs w:val="24"/>
        </w:rPr>
        <w:t xml:space="preserve">Curriculum and pedagogy of EVS </w:t>
      </w:r>
    </w:p>
    <w:p w:rsidR="006C0F18" w:rsidRPr="00395D73" w:rsidRDefault="006228C9" w:rsidP="006C0F18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hyperlink r:id="rId16" w:history="1">
        <w:r w:rsidR="006C0F18" w:rsidRPr="00395D73">
          <w:rPr>
            <w:rStyle w:val="Hyperlink"/>
            <w:rFonts w:ascii="Times New Roman" w:hAnsi="Times New Roman" w:cs="Times New Roman"/>
            <w:sz w:val="24"/>
            <w:szCs w:val="24"/>
          </w:rPr>
          <w:t>https://nios.ac.in/media/documents/dled/Block2_505.pdf</w:t>
        </w:r>
      </w:hyperlink>
    </w:p>
    <w:p w:rsidR="006C0F18" w:rsidRDefault="006C0F18" w:rsidP="006C0F18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Textbook analysis</w:t>
      </w:r>
    </w:p>
    <w:p w:rsidR="006C0F18" w:rsidRDefault="0045068B" w:rsidP="006228C9">
      <w:hyperlink r:id="rId17" w:history="1">
        <w:r w:rsidR="004B3626" w:rsidRPr="00041899">
          <w:rPr>
            <w:rStyle w:val="Hyperlink"/>
          </w:rPr>
          <w:t xml:space="preserve">              https://www.eklavya.in/pdfs/Sandarbh/Sandarbh_113/01    06_Textbook_Analysis_EVS_for_Class_V.pdf</w:t>
        </w:r>
      </w:hyperlink>
    </w:p>
    <w:p w:rsidR="006C0F18" w:rsidRDefault="006228C9" w:rsidP="006C0F18">
      <w:r>
        <w:t xml:space="preserve">              </w:t>
      </w:r>
      <w:hyperlink r:id="rId18" w:history="1">
        <w:r w:rsidR="006C0F18">
          <w:rPr>
            <w:rStyle w:val="Hyperlink"/>
          </w:rPr>
          <w:t>http://www.ncert.nic.in/departments/nie/dee/pdf/Chattisgarh.pdf</w:t>
        </w:r>
      </w:hyperlink>
    </w:p>
    <w:p w:rsidR="006C0F18" w:rsidRPr="006C0F18" w:rsidRDefault="006228C9" w:rsidP="006C0F18">
      <w:pPr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</w:t>
      </w:r>
      <w:hyperlink r:id="rId19" w:history="1">
        <w:r w:rsidR="006C0F18">
          <w:rPr>
            <w:rStyle w:val="Hyperlink"/>
          </w:rPr>
          <w:t>http://pratichi.org/sites/default/files/Pratichi%20Occasional%20Paper%206%20Revised.pdf</w:t>
        </w:r>
      </w:hyperlink>
    </w:p>
    <w:p w:rsidR="009E0891" w:rsidRPr="005845FE" w:rsidRDefault="00324CAC" w:rsidP="005845F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Readings available in h</w:t>
      </w:r>
      <w:r w:rsidRPr="00324CAC">
        <w:rPr>
          <w:rFonts w:ascii="Times New Roman" w:hAnsi="Times New Roman" w:cs="Times New Roman"/>
          <w:b/>
          <w:bCs/>
          <w:sz w:val="24"/>
          <w:szCs w:val="24"/>
        </w:rPr>
        <w:t>ard copies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are scanned and </w:t>
      </w:r>
      <w:r w:rsidRPr="00324CAC">
        <w:rPr>
          <w:rFonts w:ascii="Times New Roman" w:hAnsi="Times New Roman" w:cs="Times New Roman"/>
          <w:b/>
          <w:bCs/>
          <w:sz w:val="24"/>
          <w:szCs w:val="24"/>
        </w:rPr>
        <w:t xml:space="preserve">are uploaded on Google Classroom. Link of the google classroom is </w:t>
      </w:r>
      <w:r w:rsidR="007A3CFF" w:rsidRPr="007A3CFF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>https://classroom.google.com/u/0/c/NTQ0NTA3MzcxNjE1</w:t>
      </w:r>
    </w:p>
    <w:p w:rsidR="004F5A15" w:rsidRDefault="004F5A15" w:rsidP="00F06EE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Plan of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208"/>
      </w:tblGrid>
      <w:tr w:rsidR="0051672F" w:rsidTr="0051672F">
        <w:tc>
          <w:tcPr>
            <w:tcW w:w="1368" w:type="dxa"/>
          </w:tcPr>
          <w:p w:rsidR="0051672F" w:rsidRPr="0051672F" w:rsidRDefault="0051672F" w:rsidP="00F06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672F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 w:rsidRPr="00516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08" w:type="dxa"/>
          </w:tcPr>
          <w:p w:rsidR="0051672F" w:rsidRPr="0051672F" w:rsidRDefault="0051672F" w:rsidP="00F06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2F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</w:tr>
      <w:tr w:rsidR="0051672F" w:rsidTr="0051672F">
        <w:tc>
          <w:tcPr>
            <w:tcW w:w="1368" w:type="dxa"/>
          </w:tcPr>
          <w:p w:rsidR="0051672F" w:rsidRPr="0051672F" w:rsidRDefault="0051672F" w:rsidP="00F06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2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208" w:type="dxa"/>
          </w:tcPr>
          <w:p w:rsidR="006E5118" w:rsidRPr="003C2BF1" w:rsidRDefault="0051672F" w:rsidP="006E511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2F">
              <w:rPr>
                <w:rFonts w:ascii="Times New Roman" w:hAnsi="Times New Roman" w:cs="Times New Roman"/>
                <w:b/>
                <w:sz w:val="24"/>
                <w:szCs w:val="24"/>
              </w:rPr>
              <w:t>Collec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tion Project (Marks 7)</w:t>
            </w:r>
            <w:r w:rsidR="006E5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5118" w:rsidRPr="003C2BF1">
              <w:rPr>
                <w:rFonts w:ascii="Times New Roman" w:hAnsi="Times New Roman" w:cs="Times New Roman"/>
                <w:sz w:val="24"/>
                <w:szCs w:val="24"/>
              </w:rPr>
              <w:t xml:space="preserve">EVS is about learning about the environment through the help of environment only. The collection project creates a wonderful opportunity to explore the surroundings and how we can help in sensitizing students towards the environment. The student </w:t>
            </w:r>
            <w:r w:rsidR="00406427">
              <w:rPr>
                <w:rFonts w:ascii="Times New Roman" w:hAnsi="Times New Roman" w:cs="Times New Roman"/>
                <w:sz w:val="24"/>
                <w:szCs w:val="24"/>
              </w:rPr>
              <w:t>will start</w:t>
            </w:r>
            <w:r w:rsidR="006E5118" w:rsidRPr="003C2BF1">
              <w:rPr>
                <w:rFonts w:ascii="Times New Roman" w:hAnsi="Times New Roman" w:cs="Times New Roman"/>
                <w:sz w:val="24"/>
                <w:szCs w:val="24"/>
              </w:rPr>
              <w:t xml:space="preserve"> a collection on a theme of thei</w:t>
            </w:r>
            <w:r w:rsidR="006E5118">
              <w:rPr>
                <w:rFonts w:ascii="Times New Roman" w:hAnsi="Times New Roman" w:cs="Times New Roman"/>
                <w:sz w:val="24"/>
                <w:szCs w:val="24"/>
              </w:rPr>
              <w:t>r choices (coins, spices, leaves, utensils, seeds, fabrics</w:t>
            </w:r>
            <w:r w:rsidR="0040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427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="00406427">
              <w:rPr>
                <w:rFonts w:ascii="Times New Roman" w:hAnsi="Times New Roman" w:cs="Times New Roman"/>
                <w:sz w:val="24"/>
                <w:szCs w:val="24"/>
              </w:rPr>
              <w:t xml:space="preserve">). The collection will </w:t>
            </w:r>
            <w:r w:rsidR="006E5118" w:rsidRPr="003C2BF1">
              <w:rPr>
                <w:rFonts w:ascii="Times New Roman" w:hAnsi="Times New Roman" w:cs="Times New Roman"/>
                <w:sz w:val="24"/>
                <w:szCs w:val="24"/>
              </w:rPr>
              <w:t xml:space="preserve">be preserved and displayed appropriately. </w:t>
            </w:r>
            <w:r w:rsidR="006E5118">
              <w:rPr>
                <w:rFonts w:ascii="Times New Roman" w:hAnsi="Times New Roman" w:cs="Times New Roman"/>
                <w:sz w:val="24"/>
                <w:szCs w:val="24"/>
              </w:rPr>
              <w:t>Considering the COVID situation</w:t>
            </w:r>
            <w:r w:rsidR="00406427">
              <w:rPr>
                <w:rFonts w:ascii="Times New Roman" w:hAnsi="Times New Roman" w:cs="Times New Roman"/>
                <w:sz w:val="24"/>
                <w:szCs w:val="24"/>
              </w:rPr>
              <w:t>, students will be</w:t>
            </w:r>
            <w:r w:rsidR="006E5118">
              <w:rPr>
                <w:rFonts w:ascii="Times New Roman" w:hAnsi="Times New Roman" w:cs="Times New Roman"/>
                <w:sz w:val="24"/>
                <w:szCs w:val="24"/>
              </w:rPr>
              <w:t xml:space="preserve"> encouraged and expected to collect material which is easily available at home.</w:t>
            </w:r>
          </w:p>
          <w:p w:rsidR="006E5118" w:rsidRPr="003C2BF1" w:rsidRDefault="006E5118" w:rsidP="006E51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BF1">
              <w:rPr>
                <w:rFonts w:ascii="Times New Roman" w:hAnsi="Times New Roman" w:cs="Times New Roman"/>
                <w:b/>
                <w:sz w:val="24"/>
                <w:szCs w:val="24"/>
              </w:rPr>
              <w:t>Criteria of Assessment:</w:t>
            </w:r>
            <w:r w:rsidRPr="003C2B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6E5118" w:rsidRPr="003C2BF1" w:rsidRDefault="006E5118" w:rsidP="006C57B5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BF1">
              <w:rPr>
                <w:rFonts w:ascii="Times New Roman" w:hAnsi="Times New Roman" w:cs="Times New Roman"/>
                <w:sz w:val="24"/>
                <w:szCs w:val="24"/>
              </w:rPr>
              <w:t>Choice of objects collected with reference to its applicability in the teaching-learning of EVS.</w:t>
            </w:r>
          </w:p>
          <w:p w:rsidR="006E5118" w:rsidRPr="003C2BF1" w:rsidRDefault="006E5118" w:rsidP="006E511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Classification and presentation of the objects.</w:t>
            </w:r>
          </w:p>
          <w:p w:rsidR="006E5118" w:rsidRDefault="006E5118" w:rsidP="006E5118">
            <w:pPr>
              <w:pStyle w:val="ListParagraph"/>
              <w:numPr>
                <w:ilvl w:val="0"/>
                <w:numId w:val="5"/>
              </w:numPr>
              <w:pBdr>
                <w:bottom w:val="single" w:sz="6" w:space="1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Educational implications drawn from the project.</w:t>
            </w:r>
          </w:p>
          <w:p w:rsidR="0051672F" w:rsidRPr="0051672F" w:rsidRDefault="0051672F" w:rsidP="00F06E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5A15" w:rsidRDefault="004F5A15" w:rsidP="00F06EE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476E" w:rsidRDefault="0020476E" w:rsidP="00F06EE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0476E" w:rsidSect="004B3626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68B" w:rsidRDefault="0045068B" w:rsidP="00486F35">
      <w:pPr>
        <w:spacing w:after="0" w:line="240" w:lineRule="auto"/>
      </w:pPr>
      <w:r>
        <w:separator/>
      </w:r>
    </w:p>
  </w:endnote>
  <w:endnote w:type="continuationSeparator" w:id="0">
    <w:p w:rsidR="0045068B" w:rsidRDefault="0045068B" w:rsidP="0048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11726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0904" w:rsidRDefault="00CC090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529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529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6480" w:rsidRDefault="00C26480" w:rsidP="00486F3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68B" w:rsidRDefault="0045068B" w:rsidP="00486F35">
      <w:pPr>
        <w:spacing w:after="0" w:line="240" w:lineRule="auto"/>
      </w:pPr>
      <w:r>
        <w:separator/>
      </w:r>
    </w:p>
  </w:footnote>
  <w:footnote w:type="continuationSeparator" w:id="0">
    <w:p w:rsidR="0045068B" w:rsidRDefault="0045068B" w:rsidP="0048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626" w:rsidRPr="004B3626" w:rsidRDefault="004B3626" w:rsidP="004B3626">
    <w:pPr>
      <w:spacing w:after="0" w:line="240" w:lineRule="auto"/>
      <w:jc w:val="center"/>
      <w:rPr>
        <w:b/>
        <w:bCs/>
        <w:sz w:val="20"/>
        <w:szCs w:val="20"/>
      </w:rPr>
    </w:pPr>
    <w:r>
      <w:rPr>
        <w:b/>
        <w:bCs/>
      </w:rPr>
      <w:t xml:space="preserve">                                                                                                                               </w:t>
    </w:r>
    <w:r w:rsidRPr="004B3626">
      <w:rPr>
        <w:b/>
        <w:bCs/>
        <w:sz w:val="20"/>
        <w:szCs w:val="20"/>
      </w:rPr>
      <w:t>Teaching Plan</w:t>
    </w:r>
  </w:p>
  <w:p w:rsidR="004B3626" w:rsidRPr="004B3626" w:rsidRDefault="004B3626" w:rsidP="004B3626">
    <w:pPr>
      <w:spacing w:after="0" w:line="240" w:lineRule="auto"/>
      <w:jc w:val="center"/>
      <w:rPr>
        <w:b/>
        <w:bCs/>
        <w:sz w:val="20"/>
        <w:szCs w:val="20"/>
      </w:rPr>
    </w:pPr>
    <w:r w:rsidRPr="004B3626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</w:t>
    </w:r>
    <w:r w:rsidR="00A526AA">
      <w:rPr>
        <w:b/>
        <w:bCs/>
        <w:sz w:val="20"/>
        <w:szCs w:val="20"/>
      </w:rPr>
      <w:t xml:space="preserve">            </w:t>
    </w:r>
    <w:proofErr w:type="spellStart"/>
    <w:r w:rsidR="00A526AA">
      <w:rPr>
        <w:b/>
        <w:bCs/>
        <w:sz w:val="20"/>
        <w:szCs w:val="20"/>
      </w:rPr>
      <w:t>Dr</w:t>
    </w:r>
    <w:proofErr w:type="spellEnd"/>
    <w:r w:rsidR="00A526AA">
      <w:rPr>
        <w:b/>
        <w:bCs/>
        <w:sz w:val="20"/>
        <w:szCs w:val="20"/>
      </w:rPr>
      <w:t xml:space="preserve"> </w:t>
    </w:r>
    <w:proofErr w:type="spellStart"/>
    <w:r w:rsidR="00A526AA">
      <w:rPr>
        <w:b/>
        <w:bCs/>
        <w:sz w:val="20"/>
        <w:szCs w:val="20"/>
      </w:rPr>
      <w:t>Mamta</w:t>
    </w:r>
    <w:proofErr w:type="spellEnd"/>
    <w:r w:rsidR="00A526AA">
      <w:rPr>
        <w:b/>
        <w:bCs/>
        <w:sz w:val="20"/>
        <w:szCs w:val="20"/>
      </w:rPr>
      <w:t xml:space="preserve"> Rajput &amp; </w:t>
    </w:r>
    <w:r w:rsidRPr="004B3626">
      <w:rPr>
        <w:b/>
        <w:bCs/>
        <w:sz w:val="20"/>
        <w:szCs w:val="20"/>
      </w:rPr>
      <w:t>Manisha Yadav</w:t>
    </w:r>
  </w:p>
  <w:p w:rsidR="004B3626" w:rsidRPr="004B3626" w:rsidRDefault="004B3626" w:rsidP="004B3626">
    <w:pPr>
      <w:spacing w:after="0" w:line="240" w:lineRule="auto"/>
      <w:jc w:val="center"/>
      <w:rPr>
        <w:noProof/>
        <w:sz w:val="20"/>
        <w:szCs w:val="20"/>
      </w:rPr>
    </w:pPr>
    <w:r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</w:t>
    </w:r>
    <w:r w:rsidR="00344344">
      <w:rPr>
        <w:b/>
        <w:bCs/>
        <w:sz w:val="20"/>
        <w:szCs w:val="20"/>
      </w:rPr>
      <w:t>August-December 2022</w:t>
    </w:r>
  </w:p>
  <w:p w:rsidR="004B3626" w:rsidRPr="004B3626" w:rsidRDefault="004B3626" w:rsidP="004B3626">
    <w:pPr>
      <w:spacing w:after="0" w:line="240" w:lineRule="auto"/>
      <w:rPr>
        <w:b/>
        <w:bCs/>
        <w:color w:val="FFFFFF" w:themeColor="background1"/>
        <w:sz w:val="20"/>
        <w:szCs w:val="20"/>
      </w:rPr>
    </w:pPr>
  </w:p>
  <w:p w:rsidR="004B3626" w:rsidRPr="00CC0904" w:rsidRDefault="004B3626" w:rsidP="004B3626">
    <w:pPr>
      <w:spacing w:after="0" w:line="240" w:lineRule="auto"/>
      <w:rPr>
        <w:b/>
        <w:bCs/>
        <w:color w:val="FFFFFF" w:themeColor="background1"/>
      </w:rPr>
    </w:pPr>
  </w:p>
  <w:p w:rsidR="00CC0904" w:rsidRPr="004B3626" w:rsidRDefault="00CC0904" w:rsidP="004B3626">
    <w:pPr>
      <w:pStyle w:val="Header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42679"/>
    <w:multiLevelType w:val="hybridMultilevel"/>
    <w:tmpl w:val="B198ACC4"/>
    <w:lvl w:ilvl="0" w:tplc="5CA6EAD0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84553"/>
    <w:multiLevelType w:val="hybridMultilevel"/>
    <w:tmpl w:val="55F86B6A"/>
    <w:lvl w:ilvl="0" w:tplc="4B94E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51CE8"/>
    <w:multiLevelType w:val="hybridMultilevel"/>
    <w:tmpl w:val="5B88C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3245F"/>
    <w:multiLevelType w:val="hybridMultilevel"/>
    <w:tmpl w:val="5D225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E6B9A"/>
    <w:multiLevelType w:val="hybridMultilevel"/>
    <w:tmpl w:val="F7FC23B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4D6"/>
    <w:rsid w:val="00003C9E"/>
    <w:rsid w:val="00006583"/>
    <w:rsid w:val="000349D7"/>
    <w:rsid w:val="0003529E"/>
    <w:rsid w:val="00047443"/>
    <w:rsid w:val="0005749A"/>
    <w:rsid w:val="00065482"/>
    <w:rsid w:val="00073638"/>
    <w:rsid w:val="0007375A"/>
    <w:rsid w:val="0008395C"/>
    <w:rsid w:val="000A381F"/>
    <w:rsid w:val="000A4FA8"/>
    <w:rsid w:val="000C3917"/>
    <w:rsid w:val="000C6605"/>
    <w:rsid w:val="000C6FDA"/>
    <w:rsid w:val="000D28B7"/>
    <w:rsid w:val="000D42D4"/>
    <w:rsid w:val="000E1D30"/>
    <w:rsid w:val="000F6E42"/>
    <w:rsid w:val="00104F95"/>
    <w:rsid w:val="00105DA8"/>
    <w:rsid w:val="001400DC"/>
    <w:rsid w:val="001435DC"/>
    <w:rsid w:val="00151522"/>
    <w:rsid w:val="0016780C"/>
    <w:rsid w:val="00172E27"/>
    <w:rsid w:val="001758E4"/>
    <w:rsid w:val="001A2C79"/>
    <w:rsid w:val="001A328F"/>
    <w:rsid w:val="001C097A"/>
    <w:rsid w:val="001D58CC"/>
    <w:rsid w:val="001D7D9B"/>
    <w:rsid w:val="001E24BC"/>
    <w:rsid w:val="001E4C57"/>
    <w:rsid w:val="001F4F69"/>
    <w:rsid w:val="0020134E"/>
    <w:rsid w:val="0020476E"/>
    <w:rsid w:val="002340DD"/>
    <w:rsid w:val="002406B3"/>
    <w:rsid w:val="00254A0F"/>
    <w:rsid w:val="0025674A"/>
    <w:rsid w:val="002640E3"/>
    <w:rsid w:val="00271C31"/>
    <w:rsid w:val="00290A60"/>
    <w:rsid w:val="00296915"/>
    <w:rsid w:val="002B7DF2"/>
    <w:rsid w:val="00302664"/>
    <w:rsid w:val="00324CAC"/>
    <w:rsid w:val="00344344"/>
    <w:rsid w:val="003546C9"/>
    <w:rsid w:val="00361D83"/>
    <w:rsid w:val="00362B7C"/>
    <w:rsid w:val="00374E58"/>
    <w:rsid w:val="00392BE3"/>
    <w:rsid w:val="003A5BC5"/>
    <w:rsid w:val="003C0F47"/>
    <w:rsid w:val="003E2E09"/>
    <w:rsid w:val="00406427"/>
    <w:rsid w:val="004113B6"/>
    <w:rsid w:val="00416AFA"/>
    <w:rsid w:val="00426EDC"/>
    <w:rsid w:val="00436A7F"/>
    <w:rsid w:val="00440D3C"/>
    <w:rsid w:val="00445069"/>
    <w:rsid w:val="0045068B"/>
    <w:rsid w:val="0047327F"/>
    <w:rsid w:val="0047500A"/>
    <w:rsid w:val="00485522"/>
    <w:rsid w:val="00486F35"/>
    <w:rsid w:val="00497010"/>
    <w:rsid w:val="004B3626"/>
    <w:rsid w:val="004C06F5"/>
    <w:rsid w:val="004C4D46"/>
    <w:rsid w:val="004C6BAE"/>
    <w:rsid w:val="004F5A15"/>
    <w:rsid w:val="005056C9"/>
    <w:rsid w:val="0051672F"/>
    <w:rsid w:val="00516BD4"/>
    <w:rsid w:val="00530BD7"/>
    <w:rsid w:val="00543790"/>
    <w:rsid w:val="00551667"/>
    <w:rsid w:val="005518AA"/>
    <w:rsid w:val="00560BB9"/>
    <w:rsid w:val="00565DB6"/>
    <w:rsid w:val="005761E0"/>
    <w:rsid w:val="005845FE"/>
    <w:rsid w:val="005D2C09"/>
    <w:rsid w:val="005F6361"/>
    <w:rsid w:val="006228C9"/>
    <w:rsid w:val="00626C11"/>
    <w:rsid w:val="00635E33"/>
    <w:rsid w:val="006408C1"/>
    <w:rsid w:val="00655F7C"/>
    <w:rsid w:val="00683E1D"/>
    <w:rsid w:val="00690851"/>
    <w:rsid w:val="006A09AD"/>
    <w:rsid w:val="006A7F9A"/>
    <w:rsid w:val="006B40D3"/>
    <w:rsid w:val="006C0F18"/>
    <w:rsid w:val="006C57B5"/>
    <w:rsid w:val="006E1EE8"/>
    <w:rsid w:val="006E5118"/>
    <w:rsid w:val="006F6CB5"/>
    <w:rsid w:val="00700C48"/>
    <w:rsid w:val="00705491"/>
    <w:rsid w:val="00706AED"/>
    <w:rsid w:val="007335FB"/>
    <w:rsid w:val="007343AB"/>
    <w:rsid w:val="00744622"/>
    <w:rsid w:val="007457DC"/>
    <w:rsid w:val="007478FA"/>
    <w:rsid w:val="00750A26"/>
    <w:rsid w:val="00762C42"/>
    <w:rsid w:val="00783A1E"/>
    <w:rsid w:val="00784912"/>
    <w:rsid w:val="00786E9D"/>
    <w:rsid w:val="00796A3A"/>
    <w:rsid w:val="007A3CFF"/>
    <w:rsid w:val="007C7B04"/>
    <w:rsid w:val="007D4A48"/>
    <w:rsid w:val="007E7A58"/>
    <w:rsid w:val="007F7D54"/>
    <w:rsid w:val="00802056"/>
    <w:rsid w:val="00805AA5"/>
    <w:rsid w:val="0081349A"/>
    <w:rsid w:val="00830531"/>
    <w:rsid w:val="0085337F"/>
    <w:rsid w:val="00861D40"/>
    <w:rsid w:val="0087020F"/>
    <w:rsid w:val="008D6928"/>
    <w:rsid w:val="008E0336"/>
    <w:rsid w:val="008E7B1D"/>
    <w:rsid w:val="008F6833"/>
    <w:rsid w:val="00907132"/>
    <w:rsid w:val="00910C27"/>
    <w:rsid w:val="00943393"/>
    <w:rsid w:val="0095552A"/>
    <w:rsid w:val="00963B03"/>
    <w:rsid w:val="009869BD"/>
    <w:rsid w:val="009A50D4"/>
    <w:rsid w:val="009B37C0"/>
    <w:rsid w:val="009E0891"/>
    <w:rsid w:val="009F4779"/>
    <w:rsid w:val="00A2278C"/>
    <w:rsid w:val="00A25295"/>
    <w:rsid w:val="00A32878"/>
    <w:rsid w:val="00A340B5"/>
    <w:rsid w:val="00A34F29"/>
    <w:rsid w:val="00A408D4"/>
    <w:rsid w:val="00A526AA"/>
    <w:rsid w:val="00A61B82"/>
    <w:rsid w:val="00A72CAE"/>
    <w:rsid w:val="00A8546B"/>
    <w:rsid w:val="00A93798"/>
    <w:rsid w:val="00AA434F"/>
    <w:rsid w:val="00AA6C83"/>
    <w:rsid w:val="00AB15B1"/>
    <w:rsid w:val="00AD2BD4"/>
    <w:rsid w:val="00AD72DD"/>
    <w:rsid w:val="00AE66EF"/>
    <w:rsid w:val="00AF00B1"/>
    <w:rsid w:val="00AF0F80"/>
    <w:rsid w:val="00AF36F7"/>
    <w:rsid w:val="00AF6800"/>
    <w:rsid w:val="00B429E0"/>
    <w:rsid w:val="00B523E8"/>
    <w:rsid w:val="00B61E87"/>
    <w:rsid w:val="00B67870"/>
    <w:rsid w:val="00B741D6"/>
    <w:rsid w:val="00B821AF"/>
    <w:rsid w:val="00B83961"/>
    <w:rsid w:val="00BA4FCD"/>
    <w:rsid w:val="00BB37C1"/>
    <w:rsid w:val="00BB70C4"/>
    <w:rsid w:val="00BC575A"/>
    <w:rsid w:val="00BE783B"/>
    <w:rsid w:val="00BF0241"/>
    <w:rsid w:val="00C0223B"/>
    <w:rsid w:val="00C26480"/>
    <w:rsid w:val="00C452DF"/>
    <w:rsid w:val="00C64198"/>
    <w:rsid w:val="00C82173"/>
    <w:rsid w:val="00C852C9"/>
    <w:rsid w:val="00CA0071"/>
    <w:rsid w:val="00CA3408"/>
    <w:rsid w:val="00CB44D1"/>
    <w:rsid w:val="00CC0904"/>
    <w:rsid w:val="00CD76BA"/>
    <w:rsid w:val="00CF6C68"/>
    <w:rsid w:val="00D12E4B"/>
    <w:rsid w:val="00D33C4B"/>
    <w:rsid w:val="00D40A45"/>
    <w:rsid w:val="00D4432E"/>
    <w:rsid w:val="00D55934"/>
    <w:rsid w:val="00D8523C"/>
    <w:rsid w:val="00D93570"/>
    <w:rsid w:val="00DC67C8"/>
    <w:rsid w:val="00DE2BE7"/>
    <w:rsid w:val="00DE4C5E"/>
    <w:rsid w:val="00DE6BC4"/>
    <w:rsid w:val="00DF6D3B"/>
    <w:rsid w:val="00E060C1"/>
    <w:rsid w:val="00E074EC"/>
    <w:rsid w:val="00E449F6"/>
    <w:rsid w:val="00E51446"/>
    <w:rsid w:val="00E6336A"/>
    <w:rsid w:val="00E72073"/>
    <w:rsid w:val="00E814D6"/>
    <w:rsid w:val="00E82B53"/>
    <w:rsid w:val="00E935D8"/>
    <w:rsid w:val="00E950F1"/>
    <w:rsid w:val="00ED22AA"/>
    <w:rsid w:val="00ED7FA5"/>
    <w:rsid w:val="00F03381"/>
    <w:rsid w:val="00F06EE5"/>
    <w:rsid w:val="00F26EE0"/>
    <w:rsid w:val="00F3779F"/>
    <w:rsid w:val="00F54CB5"/>
    <w:rsid w:val="00F66CE4"/>
    <w:rsid w:val="00F72515"/>
    <w:rsid w:val="00F76387"/>
    <w:rsid w:val="00F86716"/>
    <w:rsid w:val="00FC0696"/>
    <w:rsid w:val="00FC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E1DE82-5DBB-4775-A97F-C900961A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F35"/>
  </w:style>
  <w:style w:type="paragraph" w:styleId="Footer">
    <w:name w:val="footer"/>
    <w:basedOn w:val="Normal"/>
    <w:link w:val="Foot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35"/>
  </w:style>
  <w:style w:type="paragraph" w:styleId="ListParagraph">
    <w:name w:val="List Paragraph"/>
    <w:basedOn w:val="Normal"/>
    <w:uiPriority w:val="34"/>
    <w:qFormat/>
    <w:rsid w:val="00516B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02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SWmMg1naEM" TargetMode="External"/><Relationship Id="rId13" Type="http://schemas.openxmlformats.org/officeDocument/2006/relationships/hyperlink" Target="https://www.cisce.org/pdf/ResourceMaterial/Module%20II-EVS%20Primary.pdf" TargetMode="External"/><Relationship Id="rId18" Type="http://schemas.openxmlformats.org/officeDocument/2006/relationships/hyperlink" Target="http://www.ncert.nic.in/departments/nie/dee/pdf/Chattisgarh.pdf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youtube.com/watch?v=85qZa53_SZU" TargetMode="External"/><Relationship Id="rId12" Type="http://schemas.openxmlformats.org/officeDocument/2006/relationships/hyperlink" Target="http://dsert.kar.nic.in/circulars/position/EVS-positionPaper.pdf" TargetMode="External"/><Relationship Id="rId17" Type="http://schemas.openxmlformats.org/officeDocument/2006/relationships/hyperlink" Target="%20%20%20%20%20%20%20%20%20%20%20%20%20%20https://www.eklavya.in/pdfs/Sandarbh/Sandarbh_113/01%20%20%20%2006_Textbook_Analysis_EVS_for_Class_V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nios.ac.in/media/documents/dled/Block2_505.pdf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channel/UC6R9rI-1iEsPCPmvzlunKD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cert.nic.in/departments/nie/dee/publication/pdf/EVS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fSEVzwdjjWw&amp;list=PLMTk07rWd6ipDVlLeQo3m8VLucO0duxH0&amp;index=5" TargetMode="External"/><Relationship Id="rId19" Type="http://schemas.openxmlformats.org/officeDocument/2006/relationships/hyperlink" Target="http://pratichi.org/sites/default/files/Pratichi%20Occasional%20Paper%206%20Revise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24Dd1Tcz1Y" TargetMode="External"/><Relationship Id="rId14" Type="http://schemas.openxmlformats.org/officeDocument/2006/relationships/hyperlink" Target="https://www.nios.ac.in/media/documents/dled/Block1_50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Adobe Systems inc.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Charu Sharma</dc:creator>
  <cp:lastModifiedBy>Manisha</cp:lastModifiedBy>
  <cp:revision>41</cp:revision>
  <cp:lastPrinted>2016-08-12T08:16:00Z</cp:lastPrinted>
  <dcterms:created xsi:type="dcterms:W3CDTF">2020-10-01T22:17:00Z</dcterms:created>
  <dcterms:modified xsi:type="dcterms:W3CDTF">2022-09-14T16:32:00Z</dcterms:modified>
</cp:coreProperties>
</file>